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11598" w14:textId="77777777" w:rsidR="00264E1F" w:rsidRDefault="00264E1F" w:rsidP="00264E1F">
      <w:pPr>
        <w:pStyle w:val="Encabezado"/>
        <w:spacing w:line="235" w:lineRule="auto"/>
        <w:rPr>
          <w:rFonts w:ascii="Copperplate Gothic Bold" w:hAnsi="Copperplate Gothic Bold"/>
        </w:rPr>
      </w:pPr>
    </w:p>
    <w:p w14:paraId="27F61ADF" w14:textId="77777777" w:rsidR="00264E1F" w:rsidRDefault="00264E1F" w:rsidP="00264E1F">
      <w:pPr>
        <w:pStyle w:val="Encabezado"/>
        <w:spacing w:line="235" w:lineRule="auto"/>
        <w:rPr>
          <w:rFonts w:ascii="Copperplate Gothic Bold" w:hAnsi="Copperplate Gothic Bold"/>
        </w:rPr>
      </w:pPr>
    </w:p>
    <w:p w14:paraId="2771AEC3" w14:textId="77777777" w:rsidR="00264E1F" w:rsidRDefault="00264E1F" w:rsidP="00264E1F">
      <w:pPr>
        <w:pStyle w:val="Encabezado"/>
        <w:spacing w:line="235" w:lineRule="auto"/>
        <w:rPr>
          <w:rFonts w:ascii="Copperplate Gothic Bold" w:hAnsi="Copperplate Gothic Bold"/>
        </w:rPr>
      </w:pPr>
    </w:p>
    <w:p w14:paraId="4F4A28D5" w14:textId="467B1BC9" w:rsidR="00264E1F" w:rsidRPr="008811B5" w:rsidRDefault="008811B5" w:rsidP="00101402">
      <w:pPr>
        <w:pStyle w:val="Encabezado"/>
        <w:spacing w:line="235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8811B5">
        <w:rPr>
          <w:rFonts w:ascii="Arial Narrow" w:hAnsi="Arial Narrow"/>
          <w:b/>
          <w:bCs/>
          <w:sz w:val="28"/>
          <w:szCs w:val="28"/>
        </w:rPr>
        <w:t>PROGRAMA OPERATIVO ANUAL DE LA DIRECCIÓN DE PROGRAMAS ESTRATÉGICOS DEL MUNICIPIO DE CABO CORRIENTES.</w:t>
      </w:r>
    </w:p>
    <w:p w14:paraId="6B0D63D8" w14:textId="1D9A5A1F" w:rsidR="00264E1F" w:rsidRPr="008811B5" w:rsidRDefault="008811B5" w:rsidP="00101402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  <w:bCs/>
          <w:smallCaps/>
          <w:sz w:val="28"/>
          <w:szCs w:val="28"/>
        </w:rPr>
      </w:pPr>
      <w:r w:rsidRPr="008811B5">
        <w:rPr>
          <w:rFonts w:ascii="Arial Narrow" w:hAnsi="Arial Narrow"/>
          <w:b/>
          <w:bCs/>
          <w:smallCaps/>
          <w:sz w:val="28"/>
          <w:szCs w:val="28"/>
        </w:rPr>
        <w:t>CORRESPONDIENTE AL CICLO 2020.</w:t>
      </w:r>
    </w:p>
    <w:p w14:paraId="7BBC47F5" w14:textId="77777777" w:rsidR="00264E1F" w:rsidRPr="00BD6829" w:rsidRDefault="00264E1F" w:rsidP="00264E1F">
      <w:pPr>
        <w:pStyle w:val="Encabezado"/>
        <w:tabs>
          <w:tab w:val="clear" w:pos="4419"/>
          <w:tab w:val="clear" w:pos="8838"/>
        </w:tabs>
        <w:jc w:val="center"/>
        <w:rPr>
          <w:rFonts w:ascii="Copperplate Gothic Light" w:hAnsi="Copperplate Gothic Light"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264E1F" w14:paraId="485AF506" w14:textId="77777777" w:rsidTr="00264E1F">
        <w:tc>
          <w:tcPr>
            <w:tcW w:w="4058" w:type="dxa"/>
            <w:shd w:val="clear" w:color="auto" w:fill="D9D9D9" w:themeFill="background1" w:themeFillShade="D9"/>
          </w:tcPr>
          <w:p w14:paraId="012170D4" w14:textId="77777777" w:rsidR="00264E1F" w:rsidRPr="002968F6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pperplate Gothic Light" w:hAnsi="Copperplate Gothic Light"/>
                <w:b/>
                <w:smallCaps/>
                <w:sz w:val="22"/>
                <w:szCs w:val="22"/>
              </w:rPr>
            </w:pPr>
            <w:r w:rsidRPr="002968F6">
              <w:rPr>
                <w:rFonts w:ascii="Copperplate Gothic Light" w:hAnsi="Copperplate Gothic Light"/>
                <w:b/>
                <w:sz w:val="22"/>
                <w:szCs w:val="22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14:paraId="7AF21B00" w14:textId="77777777" w:rsidR="00264E1F" w:rsidRPr="002968F6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pperplate Gothic Light" w:hAnsi="Copperplate Gothic Light"/>
                <w:b/>
                <w:smallCaps/>
                <w:sz w:val="22"/>
                <w:szCs w:val="22"/>
              </w:rPr>
            </w:pPr>
          </w:p>
        </w:tc>
        <w:tc>
          <w:tcPr>
            <w:tcW w:w="4272" w:type="dxa"/>
            <w:shd w:val="clear" w:color="auto" w:fill="D9D9D9" w:themeFill="background1" w:themeFillShade="D9"/>
          </w:tcPr>
          <w:p w14:paraId="3502D2BA" w14:textId="77777777" w:rsidR="00264E1F" w:rsidRPr="002968F6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opperplate Gothic Light" w:hAnsi="Copperplate Gothic Light"/>
                <w:b/>
                <w:smallCaps/>
                <w:sz w:val="22"/>
                <w:szCs w:val="22"/>
              </w:rPr>
            </w:pPr>
            <w:r w:rsidRPr="002968F6">
              <w:rPr>
                <w:rFonts w:ascii="Copperplate Gothic Light" w:hAnsi="Copperplate Gothic Light"/>
                <w:b/>
                <w:sz w:val="22"/>
                <w:szCs w:val="22"/>
              </w:rPr>
              <w:t xml:space="preserve">Nombre del </w:t>
            </w:r>
            <w:proofErr w:type="gramStart"/>
            <w:r w:rsidRPr="002968F6">
              <w:rPr>
                <w:rFonts w:ascii="Copperplate Gothic Light" w:hAnsi="Copperplate Gothic Light"/>
                <w:b/>
                <w:sz w:val="22"/>
                <w:szCs w:val="22"/>
              </w:rPr>
              <w:t>Responsable</w:t>
            </w:r>
            <w:proofErr w:type="gramEnd"/>
          </w:p>
        </w:tc>
      </w:tr>
      <w:tr w:rsidR="00264E1F" w14:paraId="51788FD8" w14:textId="77777777" w:rsidTr="00264E1F">
        <w:tc>
          <w:tcPr>
            <w:tcW w:w="4058" w:type="dxa"/>
          </w:tcPr>
          <w:p w14:paraId="6476BDA5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</w:rPr>
            </w:pPr>
          </w:p>
          <w:p w14:paraId="3A56544F" w14:textId="49EA4FE9" w:rsidR="00264E1F" w:rsidRPr="005D2D12" w:rsidRDefault="00B31173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>direccion</w:t>
            </w:r>
            <w:bookmarkStart w:id="0" w:name="_GoBack"/>
            <w:bookmarkEnd w:id="0"/>
          </w:p>
        </w:tc>
        <w:tc>
          <w:tcPr>
            <w:tcW w:w="498" w:type="dxa"/>
            <w:vMerge/>
            <w:tcBorders>
              <w:bottom w:val="nil"/>
            </w:tcBorders>
          </w:tcPr>
          <w:p w14:paraId="1CED2DB9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</w:rPr>
            </w:pPr>
          </w:p>
        </w:tc>
        <w:tc>
          <w:tcPr>
            <w:tcW w:w="4272" w:type="dxa"/>
          </w:tcPr>
          <w:p w14:paraId="51FFCF93" w14:textId="77777777" w:rsidR="00264E1F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mallCaps/>
              </w:rPr>
            </w:pPr>
          </w:p>
          <w:p w14:paraId="5DCB0B2C" w14:textId="77777777" w:rsidR="00264E1F" w:rsidRPr="005D2D12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smallCaps/>
                <w:sz w:val="28"/>
                <w:szCs w:val="28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>c. José salvador duran Alonso</w:t>
            </w:r>
          </w:p>
        </w:tc>
      </w:tr>
      <w:tr w:rsidR="00264E1F" w14:paraId="4B7C31E1" w14:textId="77777777" w:rsidTr="00264E1F">
        <w:tc>
          <w:tcPr>
            <w:tcW w:w="8828" w:type="dxa"/>
            <w:gridSpan w:val="3"/>
            <w:shd w:val="clear" w:color="auto" w:fill="D9D9D9" w:themeFill="background1" w:themeFillShade="D9"/>
          </w:tcPr>
          <w:p w14:paraId="496F3CCC" w14:textId="77777777" w:rsidR="00264E1F" w:rsidRPr="002968F6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Copperplate Gothic Light" w:hAnsi="Copperplate Gothic Light"/>
                <w:b/>
                <w:sz w:val="22"/>
                <w:szCs w:val="22"/>
              </w:rPr>
              <w:t xml:space="preserve">Dirección </w:t>
            </w:r>
          </w:p>
        </w:tc>
      </w:tr>
      <w:tr w:rsidR="00264E1F" w:rsidRPr="00101402" w14:paraId="68B06085" w14:textId="77777777" w:rsidTr="00264E1F">
        <w:tc>
          <w:tcPr>
            <w:tcW w:w="8828" w:type="dxa"/>
            <w:gridSpan w:val="3"/>
          </w:tcPr>
          <w:p w14:paraId="7692616C" w14:textId="77777777" w:rsidR="00264E1F" w:rsidRPr="00101402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 w:cs="Arial"/>
                <w:b/>
                <w:smallCaps/>
                <w:sz w:val="28"/>
                <w:szCs w:val="28"/>
                <w:lang w:val="es-ES_tradnl"/>
              </w:rPr>
            </w:pPr>
            <w:r w:rsidRPr="00101402">
              <w:rPr>
                <w:rFonts w:ascii="Arial Narrow" w:hAnsi="Arial Narrow" w:cs="Arial"/>
                <w:b/>
                <w:smallCaps/>
                <w:sz w:val="28"/>
                <w:szCs w:val="28"/>
                <w:lang w:val="es-ES_tradnl"/>
              </w:rPr>
              <w:t>programas estratégicos</w:t>
            </w:r>
          </w:p>
        </w:tc>
      </w:tr>
    </w:tbl>
    <w:p w14:paraId="5173CAEC" w14:textId="77777777" w:rsidR="00264E1F" w:rsidRPr="00101402" w:rsidRDefault="00264E1F" w:rsidP="00264E1F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  <w:sz w:val="28"/>
          <w:szCs w:val="28"/>
        </w:rPr>
      </w:pPr>
    </w:p>
    <w:p w14:paraId="623C9C32" w14:textId="77777777" w:rsidR="00264E1F" w:rsidRPr="004A7061" w:rsidRDefault="00264E1F" w:rsidP="00264E1F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sz w:val="16"/>
          <w:szCs w:val="16"/>
        </w:rPr>
      </w:pPr>
      <w:r>
        <w:rPr>
          <w:rFonts w:ascii="Copperplate Gothic Light" w:hAnsi="Copperplate Gothic Light"/>
          <w:b/>
          <w:sz w:val="20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"/>
        <w:gridCol w:w="8447"/>
      </w:tblGrid>
      <w:tr w:rsidR="00264E1F" w14:paraId="3C182277" w14:textId="77777777" w:rsidTr="00264E1F">
        <w:tc>
          <w:tcPr>
            <w:tcW w:w="8828" w:type="dxa"/>
            <w:gridSpan w:val="2"/>
            <w:shd w:val="clear" w:color="auto" w:fill="D9D9D9" w:themeFill="background1" w:themeFillShade="D9"/>
          </w:tcPr>
          <w:p w14:paraId="4A41098C" w14:textId="77777777" w:rsidR="00264E1F" w:rsidRPr="004A7061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rPr>
                <w:rFonts w:ascii="Copperplate Gothic Light" w:hAnsi="Copperplate Gothic Light"/>
                <w:b/>
                <w:sz w:val="22"/>
                <w:szCs w:val="22"/>
              </w:rPr>
            </w:pPr>
            <w:r w:rsidRPr="004A7061">
              <w:rPr>
                <w:rFonts w:ascii="Copperplate Gothic Light" w:hAnsi="Copperplate Gothic Light"/>
                <w:b/>
                <w:sz w:val="22"/>
                <w:szCs w:val="22"/>
              </w:rPr>
              <w:t>General</w:t>
            </w:r>
          </w:p>
        </w:tc>
      </w:tr>
      <w:tr w:rsidR="00264E1F" w14:paraId="6B233BD1" w14:textId="77777777" w:rsidTr="00264E1F">
        <w:tc>
          <w:tcPr>
            <w:tcW w:w="8828" w:type="dxa"/>
            <w:gridSpan w:val="2"/>
          </w:tcPr>
          <w:p w14:paraId="6175469F" w14:textId="01D5D9F0" w:rsidR="00264E1F" w:rsidRPr="00BD6829" w:rsidRDefault="00421BE6" w:rsidP="00421BE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Diseñar políticas públicas con diferentes temáticas que oriente al desarrollo integral del municipio, así mismo será la instancia para la promulgación, ejecución y evaluación de proyectos concertados a la planeación, organización y realización de eventos en espacios públicos que se sean asignados.</w:t>
            </w:r>
          </w:p>
        </w:tc>
      </w:tr>
      <w:tr w:rsidR="00264E1F" w14:paraId="33F1C7C6" w14:textId="77777777" w:rsidTr="00264E1F">
        <w:tc>
          <w:tcPr>
            <w:tcW w:w="8828" w:type="dxa"/>
            <w:gridSpan w:val="2"/>
            <w:shd w:val="clear" w:color="auto" w:fill="D9D9D9" w:themeFill="background1" w:themeFillShade="D9"/>
          </w:tcPr>
          <w:p w14:paraId="41BABD02" w14:textId="77777777" w:rsidR="00264E1F" w:rsidRPr="004A7061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rPr>
                <w:rFonts w:ascii="Copperplate Gothic Light" w:hAnsi="Copperplate Gothic Light"/>
                <w:b/>
                <w:sz w:val="22"/>
                <w:szCs w:val="22"/>
              </w:rPr>
            </w:pPr>
            <w:r w:rsidRPr="004A7061">
              <w:rPr>
                <w:rFonts w:ascii="Copperplate Gothic Light" w:hAnsi="Copperplate Gothic Light"/>
                <w:b/>
                <w:sz w:val="22"/>
                <w:szCs w:val="22"/>
              </w:rPr>
              <w:t>Específicos</w:t>
            </w:r>
          </w:p>
        </w:tc>
      </w:tr>
      <w:tr w:rsidR="00264E1F" w14:paraId="4D91FC58" w14:textId="77777777" w:rsidTr="00264E1F">
        <w:tc>
          <w:tcPr>
            <w:tcW w:w="381" w:type="dxa"/>
          </w:tcPr>
          <w:p w14:paraId="5D89CCCC" w14:textId="77777777" w:rsidR="00264E1F" w:rsidRPr="00E46CF0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E46CF0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8447" w:type="dxa"/>
          </w:tcPr>
          <w:p w14:paraId="0A828E19" w14:textId="12EE24D2" w:rsidR="00264E1F" w:rsidRPr="00BD6829" w:rsidRDefault="008F1027" w:rsidP="00B3117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en campo los</w:t>
            </w:r>
            <w:r w:rsidR="00B31173">
              <w:rPr>
                <w:rFonts w:ascii="Arial Narrow" w:hAnsi="Arial Narrow"/>
              </w:rPr>
              <w:t xml:space="preserve"> programas solicitados de parte de los regidores, presidente y ciudadanía en general, </w:t>
            </w:r>
            <w:r w:rsidR="00BB2552">
              <w:rPr>
                <w:rFonts w:ascii="Arial Narrow" w:hAnsi="Arial Narrow"/>
              </w:rPr>
              <w:t>para la supervisión, evaluación y constancia de que dicho programa o apoyo sea viable para el bienestar de la sociedad y comunidad.</w:t>
            </w:r>
          </w:p>
        </w:tc>
      </w:tr>
      <w:tr w:rsidR="00264E1F" w14:paraId="18FD0D7F" w14:textId="77777777" w:rsidTr="00264E1F">
        <w:tc>
          <w:tcPr>
            <w:tcW w:w="381" w:type="dxa"/>
          </w:tcPr>
          <w:p w14:paraId="748A9CB3" w14:textId="77777777" w:rsidR="00264E1F" w:rsidRPr="00E46CF0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E46CF0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447" w:type="dxa"/>
          </w:tcPr>
          <w:p w14:paraId="04AA6BFA" w14:textId="62D44463" w:rsidR="00264E1F" w:rsidRPr="00BD6829" w:rsidRDefault="002523D7" w:rsidP="0096376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Recibir y dar seguimiento a las solicitudes de petición presentadas ante esta dependencia por la ciudadanía en general.</w:t>
            </w:r>
          </w:p>
        </w:tc>
      </w:tr>
      <w:tr w:rsidR="00264E1F" w14:paraId="74B75570" w14:textId="77777777" w:rsidTr="00264E1F">
        <w:tc>
          <w:tcPr>
            <w:tcW w:w="381" w:type="dxa"/>
          </w:tcPr>
          <w:p w14:paraId="3EFB730A" w14:textId="77777777" w:rsidR="00264E1F" w:rsidRPr="00E46CF0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E46CF0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447" w:type="dxa"/>
          </w:tcPr>
          <w:p w14:paraId="4F791F6C" w14:textId="04550C49" w:rsidR="00264E1F" w:rsidRPr="00BD6829" w:rsidRDefault="002523D7" w:rsidP="0096376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Apoyar a las direcciones de Obras Públicas, servicios públicos, desarrollo social, </w:t>
            </w:r>
            <w:r w:rsidR="00E578C1">
              <w:rPr>
                <w:rFonts w:ascii="Arial Narrow" w:hAnsi="Arial Narrow"/>
              </w:rPr>
              <w:t>etc., derivado de los proyectos o programas en ejecución.</w:t>
            </w:r>
          </w:p>
        </w:tc>
      </w:tr>
      <w:tr w:rsidR="00264E1F" w14:paraId="051F9931" w14:textId="77777777" w:rsidTr="00264E1F">
        <w:tc>
          <w:tcPr>
            <w:tcW w:w="381" w:type="dxa"/>
          </w:tcPr>
          <w:p w14:paraId="38559669" w14:textId="77777777" w:rsidR="00264E1F" w:rsidRPr="00E46CF0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E46CF0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447" w:type="dxa"/>
          </w:tcPr>
          <w:p w14:paraId="46780333" w14:textId="43C2B4A5" w:rsidR="00264E1F" w:rsidRPr="00BD6829" w:rsidRDefault="002523D7" w:rsidP="00B3117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trabajos de campo para detectar la problemática y/o necesidad de infraestructura y servicios básicos alrededor de todo el municipio</w:t>
            </w:r>
          </w:p>
        </w:tc>
      </w:tr>
    </w:tbl>
    <w:p w14:paraId="0100FA56" w14:textId="77777777" w:rsidR="00264E1F" w:rsidRPr="00BD6829" w:rsidRDefault="00264E1F" w:rsidP="00264E1F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"/>
        <w:gridCol w:w="3579"/>
        <w:gridCol w:w="2378"/>
        <w:gridCol w:w="2496"/>
      </w:tblGrid>
      <w:tr w:rsidR="00264E1F" w14:paraId="7F78DFB5" w14:textId="77777777" w:rsidTr="00264E1F">
        <w:tc>
          <w:tcPr>
            <w:tcW w:w="3954" w:type="dxa"/>
            <w:gridSpan w:val="2"/>
            <w:shd w:val="clear" w:color="auto" w:fill="D9D9D9" w:themeFill="background1" w:themeFillShade="D9"/>
          </w:tcPr>
          <w:p w14:paraId="1D907921" w14:textId="77777777" w:rsidR="00264E1F" w:rsidRPr="004B3FB7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3FB7">
              <w:rPr>
                <w:rFonts w:ascii="Copperplate Gothic Light" w:hAnsi="Copperplate Gothic Light"/>
                <w:b/>
                <w:sz w:val="22"/>
                <w:szCs w:val="22"/>
              </w:rPr>
              <w:t>Acciones o Actividades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4A83B032" w14:textId="77777777" w:rsidR="00264E1F" w:rsidRPr="004B3FB7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3FB7">
              <w:rPr>
                <w:rFonts w:ascii="Copperplate Gothic Light" w:hAnsi="Copperplate Gothic Light"/>
                <w:b/>
                <w:sz w:val="22"/>
                <w:szCs w:val="22"/>
              </w:rPr>
              <w:t>Metas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390B3EE6" w14:textId="77777777" w:rsidR="00264E1F" w:rsidRPr="004B3FB7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3FB7">
              <w:rPr>
                <w:rFonts w:ascii="Copperplate Gothic Light" w:hAnsi="Copperplate Gothic Light"/>
                <w:b/>
                <w:sz w:val="22"/>
                <w:szCs w:val="22"/>
              </w:rPr>
              <w:t>Indicadores</w:t>
            </w:r>
          </w:p>
        </w:tc>
      </w:tr>
      <w:tr w:rsidR="00264E1F" w14:paraId="11B2DC68" w14:textId="77777777" w:rsidTr="00264E1F">
        <w:tc>
          <w:tcPr>
            <w:tcW w:w="375" w:type="dxa"/>
          </w:tcPr>
          <w:p w14:paraId="5B2B2102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579" w:type="dxa"/>
          </w:tcPr>
          <w:p w14:paraId="209E261E" w14:textId="2F4C6DDF" w:rsidR="00264E1F" w:rsidRPr="00BD6829" w:rsidRDefault="00E46CF0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Verificación en campo de proyectos presentados ante cabildo para determinar su factibilidad de ejecución.</w:t>
            </w:r>
          </w:p>
        </w:tc>
        <w:tc>
          <w:tcPr>
            <w:tcW w:w="2378" w:type="dxa"/>
          </w:tcPr>
          <w:p w14:paraId="6E28FEF3" w14:textId="1F23C18B" w:rsidR="00264E1F" w:rsidRPr="00BD6829" w:rsidRDefault="00E46CF0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Determinar la factibilidad de ejecución</w:t>
            </w:r>
            <w:r w:rsidR="00BB2552">
              <w:rPr>
                <w:rFonts w:ascii="Arial Narrow" w:hAnsi="Arial Narrow"/>
              </w:rPr>
              <w:t xml:space="preserve"> y evaluación</w:t>
            </w:r>
            <w:r>
              <w:rPr>
                <w:rFonts w:ascii="Arial Narrow" w:hAnsi="Arial Narrow"/>
              </w:rPr>
              <w:t xml:space="preserve"> de proyectos integrales en general</w:t>
            </w:r>
            <w:r w:rsidR="00AE05EC">
              <w:rPr>
                <w:rFonts w:ascii="Arial Narrow" w:hAnsi="Arial Narrow"/>
              </w:rPr>
              <w:t xml:space="preserve"> para cumplir en tiempo y forma con ellos.</w:t>
            </w:r>
          </w:p>
        </w:tc>
        <w:tc>
          <w:tcPr>
            <w:tcW w:w="2496" w:type="dxa"/>
          </w:tcPr>
          <w:p w14:paraId="35C99701" w14:textId="30505C53" w:rsidR="00264E1F" w:rsidRPr="00BD6829" w:rsidRDefault="006E6994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Total</w:t>
            </w:r>
            <w:proofErr w:type="gramEnd"/>
            <w:r>
              <w:rPr>
                <w:rFonts w:ascii="Arial Narrow" w:hAnsi="Arial Narrow"/>
              </w:rPr>
              <w:t xml:space="preserve"> de proyectos verificados.</w:t>
            </w:r>
          </w:p>
        </w:tc>
      </w:tr>
      <w:tr w:rsidR="00264E1F" w14:paraId="50A742A6" w14:textId="77777777" w:rsidTr="00264E1F">
        <w:tc>
          <w:tcPr>
            <w:tcW w:w="375" w:type="dxa"/>
          </w:tcPr>
          <w:p w14:paraId="15BE297F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579" w:type="dxa"/>
          </w:tcPr>
          <w:p w14:paraId="3B4AAAF4" w14:textId="31CCE784" w:rsidR="00264E1F" w:rsidRPr="00BD6829" w:rsidRDefault="006073A4" w:rsidP="002C402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Recibir y dar seguimiento a las solicitudes de petición presentadas ante esta dependencia por la ciudadanía en general.</w:t>
            </w:r>
          </w:p>
        </w:tc>
        <w:tc>
          <w:tcPr>
            <w:tcW w:w="2378" w:type="dxa"/>
          </w:tcPr>
          <w:p w14:paraId="3A8D26DC" w14:textId="4DCB49BB" w:rsidR="00264E1F" w:rsidRPr="00BD6829" w:rsidRDefault="002523D7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tal petición sea viable y g</w:t>
            </w:r>
            <w:r w:rsidR="00542FC6">
              <w:rPr>
                <w:rFonts w:ascii="Arial Narrow" w:hAnsi="Arial Narrow"/>
              </w:rPr>
              <w:t xml:space="preserve">estionar </w:t>
            </w:r>
            <w:r>
              <w:rPr>
                <w:rFonts w:ascii="Arial Narrow" w:hAnsi="Arial Narrow"/>
              </w:rPr>
              <w:t>lo requerido, ante el departamento competente.</w:t>
            </w:r>
          </w:p>
        </w:tc>
        <w:tc>
          <w:tcPr>
            <w:tcW w:w="2496" w:type="dxa"/>
          </w:tcPr>
          <w:p w14:paraId="5418A60E" w14:textId="75212A3F" w:rsidR="00264E1F" w:rsidRPr="00BD6829" w:rsidRDefault="00990789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</w:t>
            </w:r>
            <w:r w:rsidR="00542FC6">
              <w:rPr>
                <w:rFonts w:ascii="Arial Narrow" w:hAnsi="Arial Narrow"/>
              </w:rPr>
              <w:t xml:space="preserve"> de </w:t>
            </w:r>
            <w:r>
              <w:rPr>
                <w:rFonts w:ascii="Arial Narrow" w:hAnsi="Arial Narrow"/>
              </w:rPr>
              <w:t>solicitudes de peticiones recibidas y atendidas</w:t>
            </w:r>
            <w:r w:rsidR="00542FC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por esta dependencia.</w:t>
            </w:r>
          </w:p>
        </w:tc>
      </w:tr>
      <w:tr w:rsidR="00264E1F" w14:paraId="2B271F6A" w14:textId="77777777" w:rsidTr="00264E1F">
        <w:tc>
          <w:tcPr>
            <w:tcW w:w="375" w:type="dxa"/>
          </w:tcPr>
          <w:p w14:paraId="3BB4B2CC" w14:textId="77777777" w:rsidR="00264E1F" w:rsidRPr="00BD6829" w:rsidRDefault="00264E1F" w:rsidP="0096376E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579" w:type="dxa"/>
          </w:tcPr>
          <w:p w14:paraId="1E3C0372" w14:textId="42CBF800" w:rsidR="00264E1F" w:rsidRPr="00BD6829" w:rsidRDefault="00B7052E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Apoyar a las direcciones de Obras Públicas, servicios públicos, desarrollo social, etc., derivado de los proyectos o programas en ejecución. </w:t>
            </w:r>
          </w:p>
        </w:tc>
        <w:tc>
          <w:tcPr>
            <w:tcW w:w="2378" w:type="dxa"/>
          </w:tcPr>
          <w:p w14:paraId="7F5CDCE4" w14:textId="72384A80" w:rsidR="00264E1F" w:rsidRPr="00BD6829" w:rsidRDefault="008753CB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Trabajar en conjunto con las </w:t>
            </w:r>
            <w:r w:rsidR="00B7052E">
              <w:rPr>
                <w:rFonts w:ascii="Arial Narrow" w:hAnsi="Arial Narrow"/>
              </w:rPr>
              <w:t>dependencias competentes dándoles información veraz y real del programa solicitado entregando documentos y fotos.</w:t>
            </w:r>
          </w:p>
        </w:tc>
        <w:tc>
          <w:tcPr>
            <w:tcW w:w="2496" w:type="dxa"/>
          </w:tcPr>
          <w:p w14:paraId="289304AD" w14:textId="025BA501" w:rsidR="00264E1F" w:rsidRPr="00BD6829" w:rsidRDefault="00223ECB" w:rsidP="0096376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Registro de trabajos realizados en conjunto en atención a solicitudes de petición y/o iniciativas presentadas ante cabildo.</w:t>
            </w:r>
          </w:p>
        </w:tc>
      </w:tr>
      <w:tr w:rsidR="00E46CF0" w14:paraId="41FF67FF" w14:textId="77777777" w:rsidTr="00264E1F">
        <w:tc>
          <w:tcPr>
            <w:tcW w:w="375" w:type="dxa"/>
          </w:tcPr>
          <w:p w14:paraId="16ECF2B0" w14:textId="77777777" w:rsidR="00E46CF0" w:rsidRPr="00BD6829" w:rsidRDefault="00E46CF0" w:rsidP="00E46CF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579" w:type="dxa"/>
          </w:tcPr>
          <w:p w14:paraId="1B2700DD" w14:textId="51C5DCF0" w:rsidR="00E46CF0" w:rsidRPr="00BD6829" w:rsidRDefault="00E46CF0" w:rsidP="00E46CF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trabajos de campo para detectar la problemática y/o necesidad de infraestructura y servicios básicos alrededor de todo el municipio</w:t>
            </w:r>
            <w:r w:rsidR="00990CAF">
              <w:rPr>
                <w:rFonts w:ascii="Arial Narrow" w:hAnsi="Arial Narrow"/>
              </w:rPr>
              <w:t>.</w:t>
            </w:r>
          </w:p>
        </w:tc>
        <w:tc>
          <w:tcPr>
            <w:tcW w:w="2378" w:type="dxa"/>
          </w:tcPr>
          <w:p w14:paraId="4258D73B" w14:textId="7C7E339A" w:rsidR="00E46CF0" w:rsidRPr="00BD6829" w:rsidRDefault="001F53CB" w:rsidP="00E46CF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Presentar ante las autoridades de</w:t>
            </w:r>
            <w:r w:rsidR="006A0FB4">
              <w:rPr>
                <w:rFonts w:ascii="Arial Narrow" w:hAnsi="Arial Narrow"/>
              </w:rPr>
              <w:t xml:space="preserve"> la</w:t>
            </w:r>
            <w:r>
              <w:rPr>
                <w:rFonts w:ascii="Arial Narrow" w:hAnsi="Arial Narrow"/>
              </w:rPr>
              <w:t xml:space="preserve"> comisión edilicia correspondiente, cualquier problemática detectada en el municipio para la verificación y factibilidad de</w:t>
            </w:r>
            <w:r w:rsidR="006A0FB4">
              <w:rPr>
                <w:rFonts w:ascii="Arial Narrow" w:hAnsi="Arial Narrow"/>
              </w:rPr>
              <w:t xml:space="preserve"> la</w:t>
            </w:r>
            <w:r>
              <w:rPr>
                <w:rFonts w:ascii="Arial Narrow" w:hAnsi="Arial Narrow"/>
              </w:rPr>
              <w:t xml:space="preserve"> elabora</w:t>
            </w:r>
            <w:r w:rsidR="006A0FB4">
              <w:rPr>
                <w:rFonts w:ascii="Arial Narrow" w:hAnsi="Arial Narrow"/>
              </w:rPr>
              <w:t>ción de</w:t>
            </w:r>
            <w:r>
              <w:rPr>
                <w:rFonts w:ascii="Arial Narrow" w:hAnsi="Arial Narrow"/>
              </w:rPr>
              <w:t xml:space="preserve"> </w:t>
            </w:r>
            <w:r w:rsidR="006A0FB4">
              <w:rPr>
                <w:rFonts w:ascii="Arial Narrow" w:hAnsi="Arial Narrow"/>
              </w:rPr>
              <w:t>algún</w:t>
            </w:r>
            <w:r>
              <w:rPr>
                <w:rFonts w:ascii="Arial Narrow" w:hAnsi="Arial Narrow"/>
              </w:rPr>
              <w:t xml:space="preserve"> proyecto </w:t>
            </w:r>
            <w:r w:rsidR="006A0FB4">
              <w:rPr>
                <w:rFonts w:ascii="Arial Narrow" w:hAnsi="Arial Narrow"/>
              </w:rPr>
              <w:t>que atienda la problemática en mención.</w:t>
            </w:r>
          </w:p>
        </w:tc>
        <w:tc>
          <w:tcPr>
            <w:tcW w:w="2496" w:type="dxa"/>
          </w:tcPr>
          <w:p w14:paraId="6545CE12" w14:textId="598D937E" w:rsidR="00E46CF0" w:rsidRPr="00BD6829" w:rsidRDefault="00BD3B51" w:rsidP="00E46CF0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Cantidad de proyectos realizados y ejecutados.</w:t>
            </w:r>
          </w:p>
        </w:tc>
      </w:tr>
    </w:tbl>
    <w:p w14:paraId="36468AC2" w14:textId="77777777" w:rsidR="00264E1F" w:rsidRDefault="00264E1F" w:rsidP="00264E1F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</w:rPr>
      </w:pPr>
    </w:p>
    <w:p w14:paraId="01157EF6" w14:textId="77777777" w:rsidR="0060376B" w:rsidRDefault="0060376B" w:rsidP="0051607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sz w:val="28"/>
          <w:szCs w:val="28"/>
        </w:rPr>
      </w:pPr>
    </w:p>
    <w:p w14:paraId="6D643880" w14:textId="137816F5" w:rsidR="0060376B" w:rsidRPr="00EC2060" w:rsidRDefault="0060376B" w:rsidP="0051607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Cs/>
          <w:sz w:val="28"/>
          <w:szCs w:val="28"/>
        </w:rPr>
      </w:pPr>
      <w:r w:rsidRPr="00EC2060">
        <w:rPr>
          <w:rFonts w:ascii="Arial Narrow" w:hAnsi="Arial Narrow"/>
          <w:bCs/>
          <w:sz w:val="28"/>
          <w:szCs w:val="28"/>
        </w:rPr>
        <w:t>Para llevar a cabo las actividades anteriores, la dirección de Programas estratégicos requiere del siguiente presupuesto anual:</w:t>
      </w:r>
    </w:p>
    <w:p w14:paraId="650800E5" w14:textId="77777777" w:rsidR="0060376B" w:rsidRDefault="0060376B" w:rsidP="0051607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sz w:val="28"/>
          <w:szCs w:val="28"/>
        </w:rPr>
      </w:pPr>
    </w:p>
    <w:p w14:paraId="3A641AD7" w14:textId="77777777" w:rsidR="0060376B" w:rsidRDefault="0060376B" w:rsidP="0051607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sz w:val="28"/>
          <w:szCs w:val="28"/>
        </w:rPr>
      </w:pPr>
    </w:p>
    <w:p w14:paraId="5266C935" w14:textId="5021FE01" w:rsidR="0060376B" w:rsidRDefault="0060376B" w:rsidP="0060376B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RECURSOS HUMANOS</w:t>
      </w:r>
    </w:p>
    <w:p w14:paraId="1940A387" w14:textId="7C0910F3" w:rsidR="0060376B" w:rsidRPr="0060376B" w:rsidRDefault="0060376B" w:rsidP="0051607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Cs/>
          <w:sz w:val="28"/>
          <w:szCs w:val="28"/>
        </w:rPr>
      </w:pPr>
      <w:r w:rsidRPr="0060376B">
        <w:rPr>
          <w:rFonts w:ascii="Arial Narrow" w:hAnsi="Arial Narrow"/>
          <w:bCs/>
          <w:sz w:val="28"/>
          <w:szCs w:val="28"/>
        </w:rPr>
        <w:t>Cargo: Director de Programas Estratégicos</w:t>
      </w:r>
    </w:p>
    <w:p w14:paraId="7A7D95F9" w14:textId="3A587C7F" w:rsidR="0060376B" w:rsidRPr="0060376B" w:rsidRDefault="0060376B" w:rsidP="0051607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Cs/>
          <w:sz w:val="28"/>
          <w:szCs w:val="28"/>
        </w:rPr>
      </w:pPr>
      <w:r w:rsidRPr="0060376B">
        <w:rPr>
          <w:rFonts w:ascii="Arial Narrow" w:hAnsi="Arial Narrow"/>
          <w:bCs/>
          <w:sz w:val="28"/>
          <w:szCs w:val="28"/>
        </w:rPr>
        <w:t xml:space="preserve">Nómina: </w:t>
      </w:r>
    </w:p>
    <w:p w14:paraId="466B4338" w14:textId="0313A196" w:rsidR="0060376B" w:rsidRPr="0060376B" w:rsidRDefault="0060376B" w:rsidP="0060376B">
      <w:pPr>
        <w:rPr>
          <w:rFonts w:ascii="Arial Narrow" w:hAnsi="Arial Narrow" w:cs="Arial"/>
          <w:sz w:val="28"/>
          <w:szCs w:val="28"/>
          <w:lang w:val="es-ES" w:eastAsia="es-ES"/>
        </w:rPr>
      </w:pPr>
      <w:r w:rsidRPr="0060376B">
        <w:rPr>
          <w:rFonts w:ascii="Arial Narrow" w:hAnsi="Arial Narrow" w:cs="Arial"/>
          <w:sz w:val="28"/>
          <w:szCs w:val="28"/>
          <w:lang w:val="es-ES" w:eastAsia="es-ES"/>
        </w:rPr>
        <w:t xml:space="preserve">Sueldo: $217,007.00 </w:t>
      </w:r>
    </w:p>
    <w:p w14:paraId="1BFE8E24" w14:textId="53D97123" w:rsidR="0060376B" w:rsidRPr="0060376B" w:rsidRDefault="0060376B" w:rsidP="0060376B">
      <w:pPr>
        <w:rPr>
          <w:rFonts w:ascii="Arial Narrow" w:hAnsi="Arial Narrow" w:cs="Arial"/>
          <w:sz w:val="28"/>
          <w:szCs w:val="28"/>
          <w:lang w:val="es-ES" w:eastAsia="es-ES"/>
        </w:rPr>
      </w:pPr>
      <w:r w:rsidRPr="0060376B">
        <w:rPr>
          <w:rFonts w:ascii="Arial Narrow" w:hAnsi="Arial Narrow" w:cs="Arial"/>
          <w:sz w:val="28"/>
          <w:szCs w:val="28"/>
          <w:lang w:val="es-ES" w:eastAsia="es-ES"/>
        </w:rPr>
        <w:t>Prima vacacional: $5,947.00</w:t>
      </w:r>
    </w:p>
    <w:p w14:paraId="0F9FC9E8" w14:textId="2ED49823" w:rsidR="0060376B" w:rsidRPr="0060376B" w:rsidRDefault="0060376B" w:rsidP="0060376B">
      <w:pPr>
        <w:rPr>
          <w:rFonts w:ascii="Arial Narrow" w:hAnsi="Arial Narrow" w:cs="Arial"/>
          <w:sz w:val="28"/>
          <w:szCs w:val="28"/>
          <w:lang w:val="es-ES" w:eastAsia="es-ES"/>
        </w:rPr>
      </w:pPr>
      <w:r w:rsidRPr="0060376B">
        <w:rPr>
          <w:rFonts w:ascii="Arial Narrow" w:hAnsi="Arial Narrow" w:cs="Arial"/>
          <w:sz w:val="28"/>
          <w:szCs w:val="28"/>
          <w:lang w:val="es-ES" w:eastAsia="es-ES"/>
        </w:rPr>
        <w:t>Aguinaldo: $29,727.00</w:t>
      </w:r>
    </w:p>
    <w:p w14:paraId="14B090B2" w14:textId="7CFE1902" w:rsidR="0060376B" w:rsidRPr="0060376B" w:rsidRDefault="0060376B" w:rsidP="0060376B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bCs/>
          <w:sz w:val="28"/>
          <w:szCs w:val="28"/>
        </w:rPr>
      </w:pPr>
      <w:r w:rsidRPr="0060376B">
        <w:rPr>
          <w:rFonts w:ascii="Arial Narrow" w:hAnsi="Arial Narrow" w:cs="Arial"/>
          <w:b/>
          <w:bCs/>
          <w:sz w:val="28"/>
          <w:szCs w:val="28"/>
        </w:rPr>
        <w:t>TOTAL: $252,681.00</w:t>
      </w:r>
    </w:p>
    <w:p w14:paraId="592C8B46" w14:textId="0B0DAF61" w:rsidR="0060376B" w:rsidRDefault="0060376B" w:rsidP="0051607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sz w:val="28"/>
          <w:szCs w:val="28"/>
        </w:rPr>
      </w:pPr>
    </w:p>
    <w:p w14:paraId="524F55D6" w14:textId="1329BD55" w:rsidR="00E7769D" w:rsidRDefault="00E7769D" w:rsidP="00E7769D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  <w:t>RECURSOS MATERIALES</w:t>
      </w:r>
    </w:p>
    <w:p w14:paraId="435130F5" w14:textId="7A4AB6C7" w:rsidR="00E7769D" w:rsidRDefault="00E7769D" w:rsidP="00E7769D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Cs/>
          <w:sz w:val="28"/>
          <w:szCs w:val="28"/>
        </w:rPr>
      </w:pPr>
      <w:r w:rsidRPr="00E7769D">
        <w:rPr>
          <w:rFonts w:ascii="Arial Narrow" w:hAnsi="Arial Narrow"/>
          <w:bCs/>
          <w:sz w:val="28"/>
          <w:szCs w:val="28"/>
        </w:rPr>
        <w:t>Papelería en general</w:t>
      </w:r>
      <w:r>
        <w:rPr>
          <w:rFonts w:ascii="Arial Narrow" w:hAnsi="Arial Narrow"/>
          <w:bCs/>
          <w:sz w:val="28"/>
          <w:szCs w:val="28"/>
        </w:rPr>
        <w:t xml:space="preserve"> (carpetas, hojas blancas, impresiones, copias, artículos varios)</w:t>
      </w:r>
    </w:p>
    <w:p w14:paraId="40DD8132" w14:textId="1B6A31C5" w:rsidR="00E7769D" w:rsidRPr="00E7769D" w:rsidRDefault="00E7769D" w:rsidP="00E7769D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sz w:val="28"/>
          <w:szCs w:val="28"/>
        </w:rPr>
      </w:pPr>
      <w:r w:rsidRPr="00E7769D">
        <w:rPr>
          <w:rFonts w:ascii="Arial Narrow" w:hAnsi="Arial Narrow"/>
          <w:b/>
          <w:sz w:val="28"/>
          <w:szCs w:val="28"/>
        </w:rPr>
        <w:t>$4,</w:t>
      </w:r>
      <w:r w:rsidR="0056549D">
        <w:rPr>
          <w:rFonts w:ascii="Arial Narrow" w:hAnsi="Arial Narrow"/>
          <w:b/>
          <w:sz w:val="28"/>
          <w:szCs w:val="28"/>
        </w:rPr>
        <w:t>5</w:t>
      </w:r>
      <w:r w:rsidRPr="00E7769D">
        <w:rPr>
          <w:rFonts w:ascii="Arial Narrow" w:hAnsi="Arial Narrow"/>
          <w:b/>
          <w:sz w:val="28"/>
          <w:szCs w:val="28"/>
        </w:rPr>
        <w:t xml:space="preserve">00.00 </w:t>
      </w:r>
    </w:p>
    <w:p w14:paraId="270DCD78" w14:textId="57903508" w:rsidR="00E7769D" w:rsidRDefault="00E7769D" w:rsidP="0051607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sz w:val="28"/>
          <w:szCs w:val="28"/>
        </w:rPr>
      </w:pPr>
    </w:p>
    <w:p w14:paraId="0960D536" w14:textId="77777777" w:rsidR="0060376B" w:rsidRDefault="0060376B" w:rsidP="0051607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sz w:val="28"/>
          <w:szCs w:val="28"/>
        </w:rPr>
      </w:pPr>
    </w:p>
    <w:p w14:paraId="4C25509B" w14:textId="10BDED38" w:rsidR="0060376B" w:rsidRDefault="0018421B" w:rsidP="0018421B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GESTIONES Y/O VERIFICACIÓN DE PROYECTOS O PROGRAMAS</w:t>
      </w:r>
    </w:p>
    <w:p w14:paraId="61422B0C" w14:textId="64AB815E" w:rsidR="0018421B" w:rsidRDefault="0018421B" w:rsidP="0018421B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Cs/>
          <w:sz w:val="28"/>
          <w:szCs w:val="28"/>
        </w:rPr>
      </w:pPr>
      <w:r w:rsidRPr="0018421B">
        <w:rPr>
          <w:rFonts w:ascii="Arial Narrow" w:hAnsi="Arial Narrow"/>
          <w:bCs/>
          <w:sz w:val="28"/>
          <w:szCs w:val="28"/>
        </w:rPr>
        <w:t xml:space="preserve">Gasolina para el traslado y movilización a las diferentes localidades del municipio. </w:t>
      </w:r>
    </w:p>
    <w:p w14:paraId="228ED1DC" w14:textId="50690035" w:rsidR="0056549D" w:rsidRDefault="0056549D" w:rsidP="0018421B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150 litros al mes</w:t>
      </w:r>
    </w:p>
    <w:p w14:paraId="3DCFEC83" w14:textId="5E1BD3E1" w:rsidR="0056549D" w:rsidRPr="0018421B" w:rsidRDefault="0056549D" w:rsidP="0018421B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Costo unitario aproximado $21.00 </w:t>
      </w:r>
    </w:p>
    <w:p w14:paraId="5A3C180D" w14:textId="0A4A4CF0" w:rsidR="0060376B" w:rsidRDefault="0056549D" w:rsidP="0051607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$37,800.00 </w:t>
      </w:r>
    </w:p>
    <w:p w14:paraId="7AB8829F" w14:textId="5F76428A" w:rsidR="0060376B" w:rsidRDefault="0060376B" w:rsidP="0051607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sz w:val="28"/>
          <w:szCs w:val="28"/>
        </w:rPr>
      </w:pPr>
    </w:p>
    <w:p w14:paraId="56E3A08B" w14:textId="25EF6224" w:rsidR="0056549D" w:rsidRDefault="00EC2060" w:rsidP="00516076">
      <w:pPr>
        <w:pStyle w:val="Encabezado"/>
        <w:tabs>
          <w:tab w:val="clear" w:pos="4419"/>
          <w:tab w:val="clear" w:pos="8838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PRESUPUESTO 2020 REQUERIDO: $294,981.00</w:t>
      </w:r>
    </w:p>
    <w:sectPr w:rsidR="0056549D" w:rsidSect="00264E1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1F"/>
    <w:rsid w:val="000755FC"/>
    <w:rsid w:val="00101402"/>
    <w:rsid w:val="0018421B"/>
    <w:rsid w:val="001F53CB"/>
    <w:rsid w:val="00223ECB"/>
    <w:rsid w:val="002523D7"/>
    <w:rsid w:val="00261037"/>
    <w:rsid w:val="00264E1F"/>
    <w:rsid w:val="002C4023"/>
    <w:rsid w:val="003868FF"/>
    <w:rsid w:val="00421BE6"/>
    <w:rsid w:val="004C3903"/>
    <w:rsid w:val="00516076"/>
    <w:rsid w:val="00542FC6"/>
    <w:rsid w:val="0056549D"/>
    <w:rsid w:val="005A2F2C"/>
    <w:rsid w:val="005E3D8D"/>
    <w:rsid w:val="005F1E30"/>
    <w:rsid w:val="0060376B"/>
    <w:rsid w:val="006073A4"/>
    <w:rsid w:val="006A0FB4"/>
    <w:rsid w:val="006E6994"/>
    <w:rsid w:val="007271BE"/>
    <w:rsid w:val="00766462"/>
    <w:rsid w:val="008753CB"/>
    <w:rsid w:val="008811B5"/>
    <w:rsid w:val="008F1027"/>
    <w:rsid w:val="00927619"/>
    <w:rsid w:val="00990789"/>
    <w:rsid w:val="00990CAF"/>
    <w:rsid w:val="00A4673C"/>
    <w:rsid w:val="00AE05EC"/>
    <w:rsid w:val="00B31173"/>
    <w:rsid w:val="00B7052E"/>
    <w:rsid w:val="00BA5FEF"/>
    <w:rsid w:val="00BB2552"/>
    <w:rsid w:val="00BD3B51"/>
    <w:rsid w:val="00E46CF0"/>
    <w:rsid w:val="00E578C1"/>
    <w:rsid w:val="00E7769D"/>
    <w:rsid w:val="00E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C8C4"/>
  <w15:chartTrackingRefBased/>
  <w15:docId w15:val="{BB9B65C2-B284-4B06-AF86-C53CC998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E1F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64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6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Proveduria</dc:creator>
  <cp:keywords/>
  <dc:description/>
  <cp:lastModifiedBy>Asuntos Agrarios</cp:lastModifiedBy>
  <cp:revision>2</cp:revision>
  <dcterms:created xsi:type="dcterms:W3CDTF">2019-10-18T17:51:00Z</dcterms:created>
  <dcterms:modified xsi:type="dcterms:W3CDTF">2019-10-18T17:51:00Z</dcterms:modified>
</cp:coreProperties>
</file>